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30F" w:rsidRDefault="00BE502D">
      <w:pPr>
        <w:pStyle w:val="PlainText"/>
        <w:jc w:val="center"/>
        <w:rPr>
          <w:rFonts w:ascii="Verdana" w:hAnsi="Verdana"/>
          <w:sz w:val="12"/>
          <w:szCs w:val="8"/>
          <w:lang w:val="en-GB"/>
        </w:rPr>
      </w:pPr>
      <w:r>
        <w:rPr>
          <w:rStyle w:val="IntenseReference1"/>
          <w:rFonts w:ascii="Verdana" w:hAnsi="Verdana"/>
          <w:spacing w:val="40"/>
          <w:sz w:val="28"/>
          <w:szCs w:val="8"/>
          <w:u w:val="none"/>
          <w:lang w:val="en-GB"/>
        </w:rPr>
        <w:t>MOSES, EMMANUEL OLUWAMUYIWA-MAXWELL</w:t>
      </w:r>
    </w:p>
    <w:p w:rsidR="00BF630F" w:rsidRDefault="00391B21">
      <w:pPr>
        <w:tabs>
          <w:tab w:val="right" w:pos="10440"/>
        </w:tabs>
        <w:spacing w:after="0"/>
        <w:ind w:right="24"/>
        <w:jc w:val="left"/>
        <w:rPr>
          <w:rFonts w:ascii="Verdana" w:hAnsi="Verdana"/>
          <w:lang w:val="en-GB"/>
        </w:rPr>
      </w:pPr>
      <w:r>
        <w:rPr>
          <w:rFonts w:ascii="Verdana" w:hAnsi="Verdana"/>
          <w:lang w:val="en-GB"/>
        </w:rPr>
        <w:t xml:space="preserve">No. 11, </w:t>
      </w:r>
      <w:proofErr w:type="spellStart"/>
      <w:r>
        <w:rPr>
          <w:rFonts w:ascii="Verdana" w:hAnsi="Verdana"/>
          <w:lang w:val="en-GB"/>
        </w:rPr>
        <w:t>Budland</w:t>
      </w:r>
      <w:proofErr w:type="spellEnd"/>
      <w:r>
        <w:rPr>
          <w:rFonts w:ascii="Verdana" w:hAnsi="Verdana"/>
          <w:lang w:val="en-GB"/>
        </w:rPr>
        <w:t xml:space="preserve"> Street,</w:t>
      </w:r>
      <w:r>
        <w:rPr>
          <w:rFonts w:ascii="Verdana" w:hAnsi="Verdana"/>
          <w:lang w:val="en-GB"/>
        </w:rPr>
        <w:tab/>
        <w:t>Phone:</w:t>
      </w:r>
      <w:r w:rsidR="00BE502D">
        <w:rPr>
          <w:rFonts w:ascii="Verdana" w:hAnsi="Verdana"/>
          <w:lang w:val="en-GB"/>
        </w:rPr>
        <w:t xml:space="preserve"> +234-705-458-8934</w:t>
      </w:r>
    </w:p>
    <w:p w:rsidR="00BF630F" w:rsidRDefault="00391B21">
      <w:pPr>
        <w:tabs>
          <w:tab w:val="right" w:pos="10440"/>
        </w:tabs>
        <w:spacing w:after="0" w:line="240" w:lineRule="auto"/>
        <w:jc w:val="left"/>
        <w:rPr>
          <w:rFonts w:ascii="Verdana" w:hAnsi="Verdana"/>
          <w:color w:val="FF0000"/>
          <w:lang w:val="en-GB"/>
        </w:rPr>
      </w:pPr>
      <w:proofErr w:type="spellStart"/>
      <w:r>
        <w:rPr>
          <w:rFonts w:ascii="Verdana" w:hAnsi="Verdana"/>
          <w:lang w:val="en-GB"/>
        </w:rPr>
        <w:t>Ogba</w:t>
      </w:r>
      <w:proofErr w:type="gramStart"/>
      <w:r>
        <w:rPr>
          <w:rFonts w:ascii="Verdana" w:hAnsi="Verdana"/>
          <w:lang w:val="en-GB"/>
        </w:rPr>
        <w:t>,Ikeja</w:t>
      </w:r>
      <w:proofErr w:type="spellEnd"/>
      <w:proofErr w:type="gramEnd"/>
      <w:r>
        <w:rPr>
          <w:rFonts w:ascii="Verdana" w:hAnsi="Verdana"/>
          <w:lang w:val="en-GB"/>
        </w:rPr>
        <w:t>. Lagos</w:t>
      </w:r>
      <w:bookmarkStart w:id="0" w:name="_GoBack"/>
      <w:bookmarkEnd w:id="0"/>
      <w:r w:rsidR="008C1EA1">
        <w:rPr>
          <w:rFonts w:ascii="Verdana" w:hAnsi="Verdana"/>
          <w:lang w:val="en-GB"/>
        </w:rPr>
        <w:t xml:space="preserve"> State.</w:t>
      </w:r>
      <w:r w:rsidR="00BE502D">
        <w:rPr>
          <w:rFonts w:ascii="Verdana" w:hAnsi="Verdana"/>
          <w:lang w:val="en-GB"/>
        </w:rPr>
        <w:tab/>
        <w:t>Email:</w:t>
      </w:r>
      <w:r w:rsidR="00BE502D">
        <w:rPr>
          <w:rFonts w:ascii="Verdana" w:hAnsi="Verdana"/>
          <w:color w:val="FF0000"/>
          <w:lang w:val="en-GB"/>
        </w:rPr>
        <w:t xml:space="preserve"> </w:t>
      </w:r>
      <w:r w:rsidR="00BE502D">
        <w:rPr>
          <w:rFonts w:ascii="Verdana" w:hAnsi="Verdana"/>
          <w:lang w:val="en-GB"/>
        </w:rPr>
        <w:t>muyiwa.maxwell@gmail.com</w:t>
      </w:r>
    </w:p>
    <w:p w:rsidR="00BF630F" w:rsidRDefault="00BF630F">
      <w:pPr>
        <w:pBdr>
          <w:bottom w:val="single" w:sz="18" w:space="0" w:color="7F7F7F"/>
        </w:pBdr>
        <w:spacing w:after="0" w:line="120" w:lineRule="auto"/>
        <w:rPr>
          <w:rFonts w:ascii="Verdana" w:hAnsi="Verdana"/>
          <w:color w:val="FF0000"/>
          <w:sz w:val="10"/>
          <w:szCs w:val="10"/>
          <w:lang w:val="en-GB"/>
        </w:rPr>
      </w:pPr>
    </w:p>
    <w:p w:rsidR="00BF630F" w:rsidRDefault="00BF630F">
      <w:pPr>
        <w:pStyle w:val="Heading2"/>
        <w:spacing w:before="40" w:after="40" w:line="120" w:lineRule="auto"/>
        <w:jc w:val="center"/>
        <w:rPr>
          <w:rStyle w:val="IntenseReference1"/>
          <w:rFonts w:ascii="Verdana" w:hAnsi="Verdana"/>
          <w:spacing w:val="25"/>
          <w:u w:val="none"/>
          <w:lang w:val="en-GB"/>
        </w:rPr>
      </w:pPr>
    </w:p>
    <w:p w:rsidR="00BF630F" w:rsidRDefault="00BE502D">
      <w:pPr>
        <w:pStyle w:val="Heading2"/>
        <w:spacing w:before="40" w:after="40" w:line="240" w:lineRule="auto"/>
        <w:jc w:val="center"/>
        <w:rPr>
          <w:rStyle w:val="IntenseReference1"/>
          <w:rFonts w:ascii="Verdana" w:hAnsi="Verdana"/>
          <w:spacing w:val="25"/>
          <w:sz w:val="28"/>
          <w:szCs w:val="28"/>
          <w:u w:val="none"/>
          <w:lang w:val="en-GB"/>
        </w:rPr>
      </w:pPr>
      <w:r>
        <w:rPr>
          <w:rStyle w:val="IntenseReference1"/>
          <w:rFonts w:ascii="Verdana" w:hAnsi="Verdana"/>
          <w:spacing w:val="25"/>
          <w:sz w:val="28"/>
          <w:szCs w:val="28"/>
          <w:u w:val="none"/>
          <w:lang w:val="en-GB"/>
        </w:rPr>
        <w:t>FIELD ENGINEER</w:t>
      </w:r>
    </w:p>
    <w:p w:rsidR="00BF630F" w:rsidRDefault="00BE502D">
      <w:pPr>
        <w:pStyle w:val="Heading2"/>
        <w:shd w:val="clear" w:color="auto" w:fill="000000"/>
        <w:spacing w:before="40" w:after="40" w:line="240" w:lineRule="auto"/>
        <w:jc w:val="center"/>
        <w:rPr>
          <w:rStyle w:val="IntenseReference1"/>
          <w:rFonts w:ascii="Verdana" w:hAnsi="Verdana"/>
          <w:bCs w:val="0"/>
          <w:spacing w:val="25"/>
          <w:sz w:val="16"/>
          <w:szCs w:val="16"/>
          <w:u w:val="none"/>
          <w:lang w:val="en-GB"/>
        </w:rPr>
      </w:pPr>
      <w:r>
        <w:rPr>
          <w:rStyle w:val="IntenseReference1"/>
          <w:rFonts w:ascii="Verdana" w:hAnsi="Verdana"/>
          <w:bCs w:val="0"/>
          <w:spacing w:val="25"/>
          <w:sz w:val="16"/>
          <w:szCs w:val="16"/>
          <w:u w:val="none"/>
          <w:lang w:val="en-GB"/>
        </w:rPr>
        <w:t>Technical Support | Continuous Improvement | Field Support | Maintenance Management</w:t>
      </w:r>
    </w:p>
    <w:p w:rsidR="00BF630F" w:rsidRDefault="00BF630F">
      <w:pPr>
        <w:spacing w:after="0"/>
        <w:rPr>
          <w:rFonts w:ascii="Verdana" w:hAnsi="Verdana" w:cs="Arial"/>
          <w:bCs/>
          <w:lang w:val="en-GB"/>
        </w:rPr>
      </w:pPr>
    </w:p>
    <w:p w:rsidR="00BF630F" w:rsidRDefault="00BE502D">
      <w:pPr>
        <w:spacing w:after="0"/>
        <w:rPr>
          <w:rFonts w:ascii="Verdana" w:hAnsi="Verdana" w:cs="Arial"/>
          <w:bCs/>
          <w:lang w:val="en-GB"/>
        </w:rPr>
      </w:pPr>
      <w:r>
        <w:rPr>
          <w:rFonts w:ascii="Verdana" w:hAnsi="Verdana" w:cs="Arial"/>
          <w:bCs/>
          <w:lang w:val="en-GB"/>
        </w:rPr>
        <w:t>Results driven professional with experience in overseeing operations in conformance with regulations, organizational procedures and established industry practices in Oil &amp; Gas Instrumentation (on/offshore), Petrochemical, Compressors and Power Generation sectors. Possess hands-on experience in all facets of turbo machinery project management including installation, commissioning, maintenance, operation, performance analysis and technical training.</w:t>
      </w:r>
    </w:p>
    <w:p w:rsidR="00BF630F" w:rsidRDefault="00BF630F">
      <w:pPr>
        <w:spacing w:after="0" w:line="120" w:lineRule="auto"/>
        <w:rPr>
          <w:rFonts w:ascii="Verdana" w:hAnsi="Verdana" w:cs="Arial"/>
          <w:bCs/>
          <w:lang w:val="en-GB"/>
        </w:rPr>
      </w:pPr>
    </w:p>
    <w:p w:rsidR="00BF630F" w:rsidRDefault="00BE502D">
      <w:pPr>
        <w:spacing w:after="0"/>
        <w:rPr>
          <w:rFonts w:ascii="Verdana" w:hAnsi="Verdana" w:cs="Arial"/>
          <w:bCs/>
          <w:lang w:val="en-GB"/>
        </w:rPr>
      </w:pPr>
      <w:r>
        <w:rPr>
          <w:rFonts w:ascii="Verdana" w:hAnsi="Verdana" w:cs="Arial"/>
          <w:bCs/>
          <w:lang w:val="en-GB"/>
        </w:rPr>
        <w:t>Expertise in devising, executing, upgrading and monitoring maintenance plans and schedules. Skilful in managing assets in compliance with maintenance regulations and in a cost efficient manner. Administer appropriate safe work practices/procedures. Possess ability to learn new technologies and concepts. Honest and dependable team player with excellent relationship building skills across all levels. Adapt well in a regionally and culturally diverse workforce setting. At ease working in diverse geographical locations.</w:t>
      </w:r>
    </w:p>
    <w:p w:rsidR="00BF630F" w:rsidRDefault="00BF630F">
      <w:pPr>
        <w:spacing w:after="0"/>
        <w:rPr>
          <w:rFonts w:ascii="Verdana" w:hAnsi="Verdana" w:cs="Arial"/>
          <w:lang w:val="en-GB"/>
        </w:rPr>
      </w:pPr>
    </w:p>
    <w:p w:rsidR="00BF630F" w:rsidRDefault="00BF630F">
      <w:pPr>
        <w:spacing w:after="0" w:line="60" w:lineRule="auto"/>
        <w:rPr>
          <w:rStyle w:val="IntenseReference1"/>
          <w:rFonts w:ascii="Verdana" w:hAnsi="Verdana"/>
          <w:u w:val="none"/>
          <w:lang w:val="en-GB"/>
        </w:rPr>
      </w:pPr>
    </w:p>
    <w:p w:rsidR="00BF630F" w:rsidRDefault="00BE502D">
      <w:pPr>
        <w:pStyle w:val="Heading3"/>
        <w:spacing w:line="240" w:lineRule="auto"/>
        <w:jc w:val="center"/>
        <w:rPr>
          <w:rStyle w:val="IntenseReference1"/>
          <w:rFonts w:ascii="Verdana" w:hAnsi="Verdana"/>
          <w:smallCaps/>
          <w:u w:val="none"/>
          <w:lang w:val="en-GB" w:bidi="en-US"/>
        </w:rPr>
      </w:pPr>
      <w:r>
        <w:rPr>
          <w:rStyle w:val="IntenseReference1"/>
          <w:rFonts w:ascii="Verdana" w:hAnsi="Verdana"/>
          <w:spacing w:val="6"/>
          <w:u w:val="none"/>
          <w:lang w:val="en-GB"/>
        </w:rPr>
        <w:t>Areas of Expertise</w:t>
      </w:r>
    </w:p>
    <w:p w:rsidR="00BF630F" w:rsidRDefault="001B0DBC">
      <w:pPr>
        <w:pStyle w:val="Heading3"/>
        <w:spacing w:line="120" w:lineRule="exact"/>
        <w:jc w:val="center"/>
        <w:rPr>
          <w:rStyle w:val="IntenseReference1"/>
          <w:rFonts w:ascii="Verdana" w:hAnsi="Verdana"/>
          <w:lang w:val="en-GB"/>
        </w:rPr>
      </w:pPr>
      <w:r>
        <w:rPr>
          <w:rStyle w:val="IntenseReference1"/>
          <w:rFonts w:ascii="Verdana" w:hAnsi="Verdana"/>
          <w:smallCaps/>
          <w:spacing w:val="6"/>
          <w:sz w:val="24"/>
          <w:u w:val="none"/>
          <w:lang w:val="en-GB"/>
        </w:rPr>
        <w:pict>
          <v:rect id="1026" o:spid="_x0000_i1025" style="width:216.2pt;height:2pt;flip:y" o:hrpct="429" o:hralign="center" o:hrstd="t" o:hrnoshade="t" o:hr="t" fillcolor="#5a5a5a" stroked="f"/>
        </w:pict>
      </w:r>
    </w:p>
    <w:p w:rsidR="00BF630F" w:rsidRDefault="00BE502D">
      <w:pPr>
        <w:pStyle w:val="Heading3"/>
        <w:jc w:val="center"/>
        <w:rPr>
          <w:rFonts w:ascii="Verdana" w:hAnsi="Verdana"/>
          <w:b/>
          <w:color w:val="FF0000"/>
          <w:sz w:val="10"/>
          <w:szCs w:val="10"/>
          <w:lang w:val="en-GB"/>
        </w:rPr>
      </w:pPr>
      <w:r>
        <w:rPr>
          <w:rStyle w:val="IntenseReference1"/>
          <w:rFonts w:ascii="Verdana" w:hAnsi="Verdana"/>
          <w:spacing w:val="6"/>
          <w:lang w:val="en-GB"/>
        </w:rPr>
        <w:t xml:space="preserve"> </w:t>
      </w:r>
    </w:p>
    <w:p w:rsidR="00BF630F" w:rsidRDefault="00BF630F">
      <w:pPr>
        <w:spacing w:after="0" w:line="240" w:lineRule="auto"/>
        <w:jc w:val="center"/>
        <w:rPr>
          <w:rFonts w:ascii="Verdana" w:hAnsi="Verdana"/>
          <w:b/>
          <w:sz w:val="2"/>
          <w:lang w:val="en-GB"/>
        </w:rPr>
      </w:pPr>
    </w:p>
    <w:tbl>
      <w:tblPr>
        <w:tblW w:w="5000" w:type="pct"/>
        <w:tblLook w:val="04A0" w:firstRow="1" w:lastRow="0" w:firstColumn="1" w:lastColumn="0" w:noHBand="0" w:noVBand="1"/>
      </w:tblPr>
      <w:tblGrid>
        <w:gridCol w:w="3419"/>
        <w:gridCol w:w="3690"/>
        <w:gridCol w:w="3355"/>
      </w:tblGrid>
      <w:tr w:rsidR="00BF630F">
        <w:trPr>
          <w:trHeight w:val="465"/>
        </w:trPr>
        <w:tc>
          <w:tcPr>
            <w:tcW w:w="1634" w:type="pct"/>
          </w:tcPr>
          <w:p w:rsidR="00BF630F" w:rsidRDefault="00BE502D">
            <w:pPr>
              <w:pStyle w:val="MediumGrid1-Accent21"/>
              <w:numPr>
                <w:ilvl w:val="0"/>
                <w:numId w:val="5"/>
              </w:numPr>
              <w:spacing w:after="0" w:line="240" w:lineRule="auto"/>
              <w:ind w:left="274" w:hanging="274"/>
              <w:jc w:val="left"/>
              <w:rPr>
                <w:rFonts w:ascii="Verdana" w:hAnsi="Verdana"/>
                <w:lang w:val="en-GB"/>
              </w:rPr>
            </w:pPr>
            <w:r>
              <w:rPr>
                <w:rFonts w:ascii="Verdana" w:hAnsi="Verdana"/>
                <w:lang w:val="en-GB"/>
              </w:rPr>
              <w:t>Testing and Analysis</w:t>
            </w:r>
          </w:p>
          <w:p w:rsidR="00BF630F" w:rsidRDefault="00BE502D">
            <w:pPr>
              <w:pStyle w:val="MediumGrid1-Accent21"/>
              <w:numPr>
                <w:ilvl w:val="0"/>
                <w:numId w:val="5"/>
              </w:numPr>
              <w:spacing w:after="0" w:line="240" w:lineRule="auto"/>
              <w:ind w:left="274" w:hanging="274"/>
              <w:jc w:val="left"/>
              <w:rPr>
                <w:rFonts w:ascii="Verdana" w:hAnsi="Verdana"/>
                <w:lang w:val="en-GB"/>
              </w:rPr>
            </w:pPr>
            <w:r>
              <w:rPr>
                <w:rFonts w:ascii="Verdana" w:hAnsi="Verdana"/>
                <w:lang w:val="en-GB"/>
              </w:rPr>
              <w:t>High-Level Proficiency</w:t>
            </w:r>
          </w:p>
          <w:p w:rsidR="00BF630F" w:rsidRDefault="00BE502D">
            <w:pPr>
              <w:pStyle w:val="MediumGrid1-Accent21"/>
              <w:numPr>
                <w:ilvl w:val="0"/>
                <w:numId w:val="5"/>
              </w:numPr>
              <w:spacing w:after="0" w:line="240" w:lineRule="auto"/>
              <w:ind w:left="274" w:hanging="274"/>
              <w:jc w:val="left"/>
              <w:rPr>
                <w:rFonts w:ascii="Verdana" w:hAnsi="Verdana"/>
                <w:lang w:val="en-GB"/>
              </w:rPr>
            </w:pPr>
            <w:r>
              <w:rPr>
                <w:rFonts w:ascii="Verdana" w:hAnsi="Verdana"/>
                <w:lang w:val="en-GB"/>
              </w:rPr>
              <w:t>Strategic Planning/Analysis</w:t>
            </w:r>
          </w:p>
          <w:p w:rsidR="00BF630F" w:rsidRDefault="00BE502D">
            <w:pPr>
              <w:pStyle w:val="MediumGrid1-Accent21"/>
              <w:numPr>
                <w:ilvl w:val="0"/>
                <w:numId w:val="5"/>
              </w:numPr>
              <w:spacing w:after="0" w:line="240" w:lineRule="auto"/>
              <w:ind w:left="274" w:hanging="274"/>
              <w:jc w:val="left"/>
              <w:rPr>
                <w:rFonts w:ascii="Verdana" w:hAnsi="Verdana"/>
                <w:lang w:val="en-GB"/>
              </w:rPr>
            </w:pPr>
            <w:r>
              <w:rPr>
                <w:rFonts w:ascii="Verdana" w:hAnsi="Verdana"/>
                <w:lang w:val="en-GB"/>
              </w:rPr>
              <w:t>Industry Networking</w:t>
            </w:r>
          </w:p>
        </w:tc>
        <w:tc>
          <w:tcPr>
            <w:tcW w:w="1763" w:type="pct"/>
          </w:tcPr>
          <w:p w:rsidR="00BF630F" w:rsidRDefault="00BE502D">
            <w:pPr>
              <w:pStyle w:val="MediumGrid1-Accent21"/>
              <w:numPr>
                <w:ilvl w:val="0"/>
                <w:numId w:val="5"/>
              </w:numPr>
              <w:spacing w:after="0" w:line="240" w:lineRule="auto"/>
              <w:ind w:left="274" w:hanging="274"/>
              <w:rPr>
                <w:rFonts w:ascii="Verdana" w:hAnsi="Verdana"/>
                <w:lang w:val="en-GB"/>
              </w:rPr>
            </w:pPr>
            <w:r>
              <w:rPr>
                <w:rFonts w:ascii="Verdana" w:hAnsi="Verdana"/>
              </w:rPr>
              <w:t>Scheduled Adherence</w:t>
            </w:r>
          </w:p>
          <w:p w:rsidR="00BF630F" w:rsidRDefault="00BE502D">
            <w:pPr>
              <w:pStyle w:val="MediumGrid1-Accent21"/>
              <w:numPr>
                <w:ilvl w:val="0"/>
                <w:numId w:val="5"/>
              </w:numPr>
              <w:spacing w:after="0" w:line="240" w:lineRule="auto"/>
              <w:ind w:left="274" w:hanging="274"/>
              <w:rPr>
                <w:rFonts w:ascii="Verdana" w:hAnsi="Verdana"/>
                <w:lang w:val="en-GB"/>
              </w:rPr>
            </w:pPr>
            <w:r>
              <w:rPr>
                <w:rFonts w:ascii="Verdana" w:hAnsi="Verdana"/>
                <w:lang w:val="en-GB"/>
              </w:rPr>
              <w:t>Competitive Intelligence</w:t>
            </w:r>
          </w:p>
          <w:p w:rsidR="00BF630F" w:rsidRDefault="00BE502D">
            <w:pPr>
              <w:pStyle w:val="MediumGrid1-Accent21"/>
              <w:numPr>
                <w:ilvl w:val="0"/>
                <w:numId w:val="5"/>
              </w:numPr>
              <w:spacing w:after="0" w:line="240" w:lineRule="auto"/>
              <w:ind w:left="274" w:hanging="274"/>
              <w:rPr>
                <w:rFonts w:ascii="Verdana" w:hAnsi="Verdana"/>
                <w:lang w:val="en-GB"/>
              </w:rPr>
            </w:pPr>
            <w:r>
              <w:rPr>
                <w:rFonts w:ascii="Verdana" w:hAnsi="Verdana"/>
                <w:lang w:val="en-GB"/>
              </w:rPr>
              <w:t>Operation and Maintenance</w:t>
            </w:r>
          </w:p>
          <w:p w:rsidR="00BF630F" w:rsidRDefault="00BE502D">
            <w:pPr>
              <w:pStyle w:val="MediumGrid1-Accent21"/>
              <w:numPr>
                <w:ilvl w:val="0"/>
                <w:numId w:val="5"/>
              </w:numPr>
              <w:spacing w:after="0" w:line="240" w:lineRule="auto"/>
              <w:ind w:left="274" w:hanging="274"/>
              <w:rPr>
                <w:rFonts w:ascii="Verdana" w:hAnsi="Verdana"/>
                <w:lang w:val="en-GB"/>
              </w:rPr>
            </w:pPr>
            <w:r>
              <w:rPr>
                <w:rFonts w:ascii="Verdana" w:hAnsi="Verdana"/>
              </w:rPr>
              <w:t>Implementation and Integration</w:t>
            </w:r>
          </w:p>
        </w:tc>
        <w:tc>
          <w:tcPr>
            <w:tcW w:w="1603" w:type="pct"/>
          </w:tcPr>
          <w:p w:rsidR="00BF630F" w:rsidRDefault="00BE502D">
            <w:pPr>
              <w:pStyle w:val="MediumGrid1-Accent21"/>
              <w:numPr>
                <w:ilvl w:val="0"/>
                <w:numId w:val="5"/>
              </w:numPr>
              <w:spacing w:after="0" w:line="240" w:lineRule="auto"/>
              <w:ind w:left="274" w:right="443" w:hanging="274"/>
              <w:rPr>
                <w:rFonts w:ascii="Verdana" w:hAnsi="Verdana"/>
                <w:lang w:val="en-GB"/>
              </w:rPr>
            </w:pPr>
            <w:r>
              <w:rPr>
                <w:rFonts w:ascii="Verdana" w:hAnsi="Verdana"/>
              </w:rPr>
              <w:t>Troubleshooting</w:t>
            </w:r>
          </w:p>
          <w:p w:rsidR="00BF630F" w:rsidRDefault="00BE502D">
            <w:pPr>
              <w:pStyle w:val="MediumGrid1-Accent21"/>
              <w:numPr>
                <w:ilvl w:val="0"/>
                <w:numId w:val="5"/>
              </w:numPr>
              <w:spacing w:after="0" w:line="240" w:lineRule="auto"/>
              <w:ind w:left="274" w:right="443" w:hanging="274"/>
              <w:rPr>
                <w:rFonts w:ascii="Verdana" w:hAnsi="Verdana"/>
                <w:lang w:val="en-GB"/>
              </w:rPr>
            </w:pPr>
            <w:r>
              <w:rPr>
                <w:rFonts w:ascii="Verdana" w:hAnsi="Verdana"/>
                <w:lang w:val="en-GB"/>
              </w:rPr>
              <w:t>Time Management</w:t>
            </w:r>
          </w:p>
          <w:p w:rsidR="00BF630F" w:rsidRDefault="00BE502D">
            <w:pPr>
              <w:pStyle w:val="MediumGrid1-Accent21"/>
              <w:numPr>
                <w:ilvl w:val="0"/>
                <w:numId w:val="5"/>
              </w:numPr>
              <w:spacing w:after="0" w:line="240" w:lineRule="auto"/>
              <w:ind w:left="274" w:right="443" w:hanging="274"/>
              <w:rPr>
                <w:rFonts w:ascii="Verdana" w:hAnsi="Verdana"/>
                <w:lang w:val="en-GB"/>
              </w:rPr>
            </w:pPr>
            <w:r>
              <w:rPr>
                <w:rFonts w:ascii="Verdana" w:hAnsi="Verdana"/>
              </w:rPr>
              <w:t>Communication Skills</w:t>
            </w:r>
          </w:p>
          <w:p w:rsidR="00BF630F" w:rsidRDefault="00BE502D">
            <w:pPr>
              <w:pStyle w:val="MediumGrid1-Accent21"/>
              <w:numPr>
                <w:ilvl w:val="0"/>
                <w:numId w:val="5"/>
              </w:numPr>
              <w:spacing w:after="0" w:line="240" w:lineRule="auto"/>
              <w:ind w:left="274" w:right="443" w:hanging="274"/>
              <w:rPr>
                <w:rFonts w:ascii="Verdana" w:hAnsi="Verdana"/>
                <w:lang w:val="en-GB"/>
              </w:rPr>
            </w:pPr>
            <w:r>
              <w:rPr>
                <w:rFonts w:ascii="Verdana" w:hAnsi="Verdana"/>
                <w:lang w:val="en-GB"/>
              </w:rPr>
              <w:t>Quality Assurance</w:t>
            </w:r>
          </w:p>
        </w:tc>
      </w:tr>
    </w:tbl>
    <w:p w:rsidR="00BF630F" w:rsidRDefault="00BF630F">
      <w:pPr>
        <w:pBdr>
          <w:bottom w:val="single" w:sz="18" w:space="1" w:color="7F7F7F"/>
        </w:pBdr>
        <w:spacing w:after="0" w:line="120" w:lineRule="auto"/>
        <w:rPr>
          <w:rFonts w:ascii="Verdana" w:hAnsi="Verdana"/>
          <w:color w:val="FF0000"/>
          <w:sz w:val="10"/>
          <w:szCs w:val="10"/>
          <w:lang w:val="en-GB"/>
        </w:rPr>
      </w:pPr>
    </w:p>
    <w:p w:rsidR="00BF630F" w:rsidRDefault="00BF630F">
      <w:pPr>
        <w:spacing w:after="0" w:line="120" w:lineRule="auto"/>
        <w:rPr>
          <w:rFonts w:ascii="Verdana" w:hAnsi="Verdana"/>
          <w:b/>
          <w:color w:val="FF0000"/>
          <w:lang w:val="en-GB"/>
        </w:rPr>
      </w:pPr>
    </w:p>
    <w:p w:rsidR="00BF630F" w:rsidRDefault="00BF630F">
      <w:pPr>
        <w:pStyle w:val="Heading3"/>
        <w:spacing w:line="240" w:lineRule="auto"/>
        <w:jc w:val="center"/>
        <w:rPr>
          <w:rStyle w:val="IntenseReference1"/>
          <w:rFonts w:ascii="Verdana" w:hAnsi="Verdana"/>
          <w:spacing w:val="6"/>
          <w:u w:val="none"/>
          <w:lang w:val="en-GB"/>
        </w:rPr>
      </w:pPr>
    </w:p>
    <w:p w:rsidR="00BF630F" w:rsidRDefault="00BE502D">
      <w:pPr>
        <w:pStyle w:val="Heading3"/>
        <w:spacing w:line="240" w:lineRule="auto"/>
        <w:jc w:val="center"/>
        <w:rPr>
          <w:rStyle w:val="IntenseReference1"/>
          <w:rFonts w:ascii="Verdana" w:hAnsi="Verdana"/>
          <w:smallCaps/>
          <w:u w:val="none"/>
          <w:lang w:val="en-GB" w:bidi="en-US"/>
        </w:rPr>
      </w:pPr>
      <w:r>
        <w:rPr>
          <w:rStyle w:val="IntenseReference1"/>
          <w:rFonts w:ascii="Verdana" w:hAnsi="Verdana"/>
          <w:spacing w:val="6"/>
          <w:u w:val="none"/>
          <w:lang w:val="en-GB"/>
        </w:rPr>
        <w:t>Professional Experience</w:t>
      </w:r>
    </w:p>
    <w:p w:rsidR="00BF630F" w:rsidRDefault="001B0DBC">
      <w:pPr>
        <w:pStyle w:val="Heading3"/>
        <w:spacing w:line="140" w:lineRule="exact"/>
        <w:jc w:val="center"/>
        <w:rPr>
          <w:rStyle w:val="IntenseReference1"/>
          <w:rFonts w:ascii="Verdana" w:hAnsi="Verdana"/>
          <w:u w:val="none"/>
          <w:lang w:val="en-GB"/>
        </w:rPr>
      </w:pPr>
      <w:r>
        <w:rPr>
          <w:rStyle w:val="IntenseReference1"/>
          <w:rFonts w:ascii="Verdana" w:hAnsi="Verdana"/>
          <w:smallCaps/>
          <w:spacing w:val="6"/>
          <w:sz w:val="24"/>
          <w:u w:val="none"/>
          <w:lang w:val="en-GB"/>
        </w:rPr>
        <w:pict>
          <v:rect id="1027" o:spid="_x0000_i1026" style="width:216.2pt;height:2pt;flip:y" o:hrpct="429" o:hralign="center" o:hrstd="t" o:hrnoshade="t" o:hr="t" fillcolor="#5a5a5a" stroked="f"/>
        </w:pict>
      </w:r>
    </w:p>
    <w:p w:rsidR="00BF630F" w:rsidRDefault="00BF630F">
      <w:pPr>
        <w:tabs>
          <w:tab w:val="right" w:pos="10080"/>
        </w:tabs>
        <w:spacing w:after="0" w:line="120" w:lineRule="auto"/>
        <w:rPr>
          <w:rStyle w:val="IntenseReference1"/>
          <w:rFonts w:ascii="Verdana" w:hAnsi="Verdana"/>
          <w:b w:val="0"/>
          <w:bCs w:val="0"/>
          <w:sz w:val="21"/>
          <w:szCs w:val="21"/>
          <w:u w:val="none"/>
          <w:lang w:val="en-GB" w:bidi="ar-SA"/>
        </w:rPr>
      </w:pPr>
    </w:p>
    <w:p w:rsidR="00BF630F" w:rsidRDefault="00BE502D">
      <w:pPr>
        <w:tabs>
          <w:tab w:val="right" w:pos="10440"/>
        </w:tabs>
        <w:spacing w:after="0" w:line="240" w:lineRule="auto"/>
        <w:jc w:val="left"/>
        <w:rPr>
          <w:rStyle w:val="IntenseReference1"/>
          <w:rFonts w:ascii="Verdana" w:hAnsi="Verdana"/>
          <w:b w:val="0"/>
          <w:bCs w:val="0"/>
          <w:sz w:val="20"/>
          <w:szCs w:val="20"/>
          <w:u w:val="none"/>
          <w:lang w:val="en-GB"/>
        </w:rPr>
      </w:pPr>
      <w:r>
        <w:rPr>
          <w:rStyle w:val="IntenseReference1"/>
          <w:rFonts w:ascii="Verdana" w:hAnsi="Verdana"/>
          <w:b w:val="0"/>
          <w:bCs w:val="0"/>
          <w:sz w:val="20"/>
          <w:szCs w:val="20"/>
          <w:u w:val="none"/>
          <w:lang w:val="en-GB"/>
        </w:rPr>
        <w:t xml:space="preserve">SEADRILL MOBILE UNITS NIG LIMITED, </w:t>
      </w:r>
      <w:r>
        <w:rPr>
          <w:rStyle w:val="IntenseReference1"/>
          <w:rFonts w:ascii="Verdana" w:hAnsi="Verdana"/>
          <w:b w:val="0"/>
          <w:bCs w:val="0"/>
          <w:smallCaps w:val="0"/>
          <w:sz w:val="18"/>
          <w:szCs w:val="20"/>
          <w:u w:val="none"/>
          <w:lang w:val="en-GB"/>
        </w:rPr>
        <w:t>IKOYI, LAGOS</w:t>
      </w:r>
      <w:r>
        <w:rPr>
          <w:rStyle w:val="IntenseReference1"/>
          <w:rFonts w:ascii="Verdana" w:hAnsi="Verdana"/>
          <w:b w:val="0"/>
          <w:bCs w:val="0"/>
          <w:sz w:val="20"/>
          <w:szCs w:val="20"/>
          <w:u w:val="none"/>
          <w:lang w:val="en-GB"/>
        </w:rPr>
        <w:tab/>
      </w:r>
      <w:r>
        <w:rPr>
          <w:rFonts w:ascii="Verdana" w:hAnsi="Verdana"/>
          <w:b/>
          <w:bCs/>
          <w:lang w:val="en-GB"/>
        </w:rPr>
        <w:t xml:space="preserve">2014 – </w:t>
      </w:r>
      <w:r>
        <w:rPr>
          <w:rStyle w:val="IntenseReference1"/>
          <w:rFonts w:ascii="Verdana" w:hAnsi="Verdana"/>
          <w:smallCaps w:val="0"/>
          <w:sz w:val="20"/>
          <w:szCs w:val="20"/>
          <w:u w:val="none"/>
          <w:lang w:val="en-GB"/>
        </w:rPr>
        <w:t>2016</w:t>
      </w:r>
    </w:p>
    <w:p w:rsidR="00BF630F" w:rsidRDefault="00BE502D">
      <w:pPr>
        <w:spacing w:after="0" w:line="240" w:lineRule="auto"/>
        <w:jc w:val="left"/>
        <w:rPr>
          <w:rFonts w:ascii="Verdana" w:hAnsi="Verdana"/>
          <w:lang w:val="en-GB"/>
        </w:rPr>
      </w:pPr>
      <w:proofErr w:type="gramStart"/>
      <w:r>
        <w:rPr>
          <w:rStyle w:val="IntenseReference1"/>
          <w:rFonts w:ascii="Verdana" w:hAnsi="Verdana"/>
          <w:sz w:val="20"/>
          <w:szCs w:val="20"/>
          <w:u w:val="none"/>
          <w:lang w:val="en-GB"/>
        </w:rPr>
        <w:t>MOTORMAN(</w:t>
      </w:r>
      <w:proofErr w:type="gramEnd"/>
      <w:r>
        <w:rPr>
          <w:rStyle w:val="IntenseReference1"/>
          <w:rFonts w:ascii="Verdana" w:hAnsi="Verdana"/>
          <w:sz w:val="20"/>
          <w:szCs w:val="20"/>
          <w:u w:val="none"/>
          <w:lang w:val="en-GB"/>
        </w:rPr>
        <w:t xml:space="preserve"> West </w:t>
      </w:r>
      <w:proofErr w:type="spellStart"/>
      <w:r>
        <w:rPr>
          <w:rStyle w:val="IntenseReference1"/>
          <w:rFonts w:ascii="Verdana" w:hAnsi="Verdana"/>
          <w:sz w:val="20"/>
          <w:szCs w:val="20"/>
          <w:u w:val="none"/>
          <w:lang w:val="en-GB"/>
        </w:rPr>
        <w:t>saturn</w:t>
      </w:r>
      <w:proofErr w:type="spellEnd"/>
      <w:r w:rsidR="00020493">
        <w:rPr>
          <w:rStyle w:val="IntenseReference1"/>
          <w:rFonts w:ascii="Verdana" w:hAnsi="Verdana"/>
          <w:sz w:val="20"/>
          <w:szCs w:val="20"/>
          <w:u w:val="none"/>
          <w:lang w:val="en-GB"/>
        </w:rPr>
        <w:t>-Drillship</w:t>
      </w:r>
      <w:r>
        <w:rPr>
          <w:rStyle w:val="IntenseReference1"/>
          <w:rFonts w:ascii="Verdana" w:hAnsi="Verdana"/>
          <w:sz w:val="20"/>
          <w:szCs w:val="20"/>
          <w:u w:val="none"/>
          <w:lang w:val="en-GB"/>
        </w:rPr>
        <w:t>)</w:t>
      </w:r>
    </w:p>
    <w:p w:rsidR="00BF630F" w:rsidRDefault="00BE502D">
      <w:pPr>
        <w:numPr>
          <w:ilvl w:val="0"/>
          <w:numId w:val="7"/>
        </w:numPr>
        <w:spacing w:after="0" w:line="240" w:lineRule="auto"/>
        <w:ind w:left="360"/>
        <w:rPr>
          <w:rFonts w:ascii="Verdana" w:hAnsi="Verdana"/>
          <w:lang w:val="en-GB"/>
        </w:rPr>
      </w:pPr>
      <w:r>
        <w:rPr>
          <w:rFonts w:ascii="Verdana" w:hAnsi="Verdana"/>
          <w:lang w:val="en-GB"/>
        </w:rPr>
        <w:t>Continuously monitor all maintenance of THRUSTER cooler and generator, which include Lube oil temperature, boost pressure, hydraulic level, FLM the running time, sump level, bearing temperature and pressure lube oil purifier status steering system data, and hydraulic oil temperature also exceeded service and quality standards every review period.</w:t>
      </w:r>
    </w:p>
    <w:p w:rsidR="00BF630F" w:rsidRDefault="00BE502D">
      <w:pPr>
        <w:numPr>
          <w:ilvl w:val="0"/>
          <w:numId w:val="7"/>
        </w:numPr>
        <w:spacing w:after="0" w:line="240" w:lineRule="auto"/>
        <w:ind w:left="360"/>
        <w:rPr>
          <w:rFonts w:ascii="Verdana" w:hAnsi="Verdana"/>
          <w:lang w:val="en-GB"/>
        </w:rPr>
      </w:pPr>
      <w:r>
        <w:rPr>
          <w:rFonts w:ascii="Verdana" w:hAnsi="Verdana"/>
          <w:lang w:val="en-GB"/>
        </w:rPr>
        <w:t xml:space="preserve">Demonstrate sound technical abilities and fundamental knowledge in order to ensure that all operations compliance with safely regulations and procedures. </w:t>
      </w:r>
    </w:p>
    <w:p w:rsidR="00BF630F" w:rsidRDefault="00BE502D">
      <w:pPr>
        <w:numPr>
          <w:ilvl w:val="0"/>
          <w:numId w:val="7"/>
        </w:numPr>
        <w:spacing w:after="0" w:line="240" w:lineRule="auto"/>
        <w:ind w:left="360"/>
        <w:rPr>
          <w:rFonts w:ascii="Verdana" w:hAnsi="Verdana"/>
          <w:lang w:val="en-GB"/>
        </w:rPr>
      </w:pPr>
      <w:r>
        <w:rPr>
          <w:rFonts w:ascii="Verdana" w:hAnsi="Verdana"/>
          <w:lang w:val="en-GB"/>
        </w:rPr>
        <w:t>Take care of all the motors and mechanical equipment on the rig including hours since the last service, oil &amp; filter changes as well as maintain and inspect the HVAC system of the ship, compressors, pumps and valve.</w:t>
      </w:r>
    </w:p>
    <w:p w:rsidR="00BF630F" w:rsidRDefault="00BF630F">
      <w:pPr>
        <w:spacing w:after="0" w:line="240" w:lineRule="auto"/>
        <w:rPr>
          <w:rFonts w:ascii="Verdana" w:hAnsi="Verdana"/>
          <w:lang w:val="en-GB"/>
        </w:rPr>
      </w:pPr>
    </w:p>
    <w:p w:rsidR="00BF630F" w:rsidRDefault="00BE502D">
      <w:pPr>
        <w:tabs>
          <w:tab w:val="right" w:pos="10440"/>
        </w:tabs>
        <w:spacing w:after="0" w:line="240" w:lineRule="auto"/>
        <w:jc w:val="left"/>
        <w:rPr>
          <w:rStyle w:val="IntenseReference1"/>
          <w:rFonts w:ascii="Verdana" w:hAnsi="Verdana"/>
          <w:sz w:val="20"/>
          <w:szCs w:val="20"/>
          <w:u w:val="none"/>
          <w:lang w:val="en-GB"/>
        </w:rPr>
      </w:pPr>
      <w:r>
        <w:rPr>
          <w:rStyle w:val="IntenseReference1"/>
          <w:rFonts w:ascii="Verdana" w:hAnsi="Verdana"/>
          <w:b w:val="0"/>
          <w:bCs w:val="0"/>
          <w:sz w:val="20"/>
          <w:szCs w:val="20"/>
          <w:u w:val="none"/>
          <w:lang w:val="en-GB"/>
        </w:rPr>
        <w:t xml:space="preserve">ELEKTRINT NIGERIA LIMITED, </w:t>
      </w:r>
      <w:r>
        <w:rPr>
          <w:rFonts w:ascii="Verdana" w:hAnsi="Verdana"/>
          <w:smallCaps/>
          <w:lang w:val="en-GB"/>
        </w:rPr>
        <w:t>Port Harcourt, rivers state</w:t>
      </w:r>
      <w:r>
        <w:rPr>
          <w:rStyle w:val="IntenseReference1"/>
          <w:rFonts w:ascii="Verdana" w:hAnsi="Verdana"/>
          <w:b w:val="0"/>
          <w:bCs w:val="0"/>
          <w:sz w:val="20"/>
          <w:szCs w:val="20"/>
          <w:u w:val="none"/>
          <w:lang w:val="en-GB"/>
        </w:rPr>
        <w:tab/>
      </w:r>
      <w:r>
        <w:rPr>
          <w:rFonts w:ascii="Verdana" w:hAnsi="Verdana"/>
          <w:b/>
          <w:bCs/>
          <w:lang w:val="en-GB"/>
        </w:rPr>
        <w:t>2014</w:t>
      </w:r>
    </w:p>
    <w:p w:rsidR="00BF630F" w:rsidRDefault="00BE502D">
      <w:pPr>
        <w:spacing w:after="0" w:line="240" w:lineRule="auto"/>
        <w:jc w:val="left"/>
        <w:rPr>
          <w:rStyle w:val="IntenseReference1"/>
          <w:rFonts w:ascii="Verdana" w:hAnsi="Verdana"/>
          <w:sz w:val="20"/>
          <w:szCs w:val="20"/>
          <w:u w:val="none"/>
          <w:lang w:val="en-GB"/>
        </w:rPr>
      </w:pPr>
      <w:r>
        <w:rPr>
          <w:rStyle w:val="IntenseReference1"/>
          <w:rFonts w:ascii="Verdana" w:hAnsi="Verdana"/>
          <w:sz w:val="20"/>
          <w:szCs w:val="20"/>
          <w:u w:val="none"/>
          <w:lang w:val="en-GB"/>
        </w:rPr>
        <w:t>FIELD TECHNICIAN</w:t>
      </w:r>
    </w:p>
    <w:p w:rsidR="00BF630F" w:rsidRDefault="00BE502D">
      <w:pPr>
        <w:numPr>
          <w:ilvl w:val="0"/>
          <w:numId w:val="7"/>
        </w:numPr>
        <w:spacing w:after="0" w:line="240" w:lineRule="auto"/>
        <w:ind w:left="360"/>
        <w:rPr>
          <w:rFonts w:ascii="Verdana" w:hAnsi="Verdana"/>
          <w:lang w:val="en-GB"/>
        </w:rPr>
      </w:pPr>
      <w:r>
        <w:rPr>
          <w:rFonts w:ascii="Verdana" w:hAnsi="Verdana"/>
          <w:lang w:val="en-GB"/>
        </w:rPr>
        <w:t>Maintained full compliance with all operational and safety standards and troubleshoot mechanical problems in fire detector system for proper configurations and function.</w:t>
      </w:r>
    </w:p>
    <w:p w:rsidR="00BF630F" w:rsidRDefault="00BE502D">
      <w:pPr>
        <w:numPr>
          <w:ilvl w:val="0"/>
          <w:numId w:val="7"/>
        </w:numPr>
        <w:spacing w:after="0" w:line="240" w:lineRule="auto"/>
        <w:ind w:left="360"/>
        <w:rPr>
          <w:rFonts w:ascii="Verdana" w:hAnsi="Verdana"/>
          <w:lang w:val="en-GB"/>
        </w:rPr>
      </w:pPr>
      <w:r>
        <w:rPr>
          <w:rFonts w:ascii="Verdana" w:hAnsi="Verdana"/>
        </w:rPr>
        <w:t>Organized, and stocked equipment in order to perform proper duties needed and responded to alarm malfunction on Shell swamp and land locations in Port Harcourt.</w:t>
      </w:r>
    </w:p>
    <w:p w:rsidR="00BF630F" w:rsidRDefault="00BE502D">
      <w:pPr>
        <w:numPr>
          <w:ilvl w:val="0"/>
          <w:numId w:val="7"/>
        </w:numPr>
        <w:spacing w:after="0" w:line="240" w:lineRule="auto"/>
        <w:ind w:left="360"/>
        <w:rPr>
          <w:rStyle w:val="IntenseReference1"/>
          <w:rFonts w:ascii="Verdana" w:hAnsi="Verdana"/>
          <w:b w:val="0"/>
          <w:bCs w:val="0"/>
          <w:smallCaps w:val="0"/>
          <w:spacing w:val="0"/>
          <w:sz w:val="20"/>
          <w:szCs w:val="20"/>
          <w:u w:val="none"/>
          <w:lang w:val="en-GB"/>
        </w:rPr>
      </w:pPr>
      <w:r>
        <w:rPr>
          <w:rStyle w:val="IntenseReference1"/>
          <w:rFonts w:ascii="Verdana" w:hAnsi="Verdana"/>
          <w:b w:val="0"/>
          <w:bCs w:val="0"/>
          <w:smallCaps w:val="0"/>
          <w:spacing w:val="0"/>
          <w:sz w:val="20"/>
          <w:szCs w:val="20"/>
          <w:u w:val="none"/>
          <w:lang w:val="en-GB"/>
        </w:rPr>
        <w:t>Executed required procedures for preventative maintenance based on a schedule established by company and original equipment manufacturer.</w:t>
      </w:r>
    </w:p>
    <w:p w:rsidR="00BF630F" w:rsidRDefault="00BF630F">
      <w:pPr>
        <w:tabs>
          <w:tab w:val="right" w:pos="10440"/>
        </w:tabs>
        <w:spacing w:after="0" w:line="240" w:lineRule="auto"/>
        <w:jc w:val="left"/>
        <w:rPr>
          <w:rStyle w:val="IntenseReference1"/>
          <w:rFonts w:ascii="Verdana" w:hAnsi="Verdana"/>
          <w:b w:val="0"/>
          <w:bCs w:val="0"/>
          <w:sz w:val="20"/>
          <w:szCs w:val="20"/>
          <w:u w:val="none"/>
          <w:lang w:val="en-GB"/>
        </w:rPr>
      </w:pPr>
    </w:p>
    <w:p w:rsidR="00BF630F" w:rsidRDefault="00BE502D">
      <w:pPr>
        <w:tabs>
          <w:tab w:val="right" w:pos="10440"/>
        </w:tabs>
        <w:spacing w:after="0" w:line="240" w:lineRule="auto"/>
        <w:jc w:val="left"/>
        <w:rPr>
          <w:rStyle w:val="IntenseReference1"/>
          <w:rFonts w:ascii="Verdana" w:hAnsi="Verdana"/>
          <w:b w:val="0"/>
          <w:bCs w:val="0"/>
          <w:sz w:val="20"/>
          <w:szCs w:val="20"/>
          <w:u w:val="none"/>
          <w:lang w:val="en-GB"/>
        </w:rPr>
      </w:pPr>
      <w:r>
        <w:rPr>
          <w:rStyle w:val="IntenseReference1"/>
          <w:rFonts w:ascii="Verdana" w:hAnsi="Verdana"/>
          <w:b w:val="0"/>
          <w:bCs w:val="0"/>
          <w:sz w:val="20"/>
          <w:szCs w:val="20"/>
          <w:u w:val="none"/>
          <w:lang w:val="en-GB"/>
        </w:rPr>
        <w:t xml:space="preserve">TRANSOCEAN, </w:t>
      </w:r>
      <w:r>
        <w:rPr>
          <w:rFonts w:ascii="Verdana" w:hAnsi="Verdana"/>
          <w:smallCaps/>
          <w:lang w:val="en-GB"/>
        </w:rPr>
        <w:t>Port Harcourt, rivers state</w:t>
      </w:r>
      <w:r>
        <w:rPr>
          <w:rStyle w:val="IntenseReference1"/>
          <w:rFonts w:ascii="Verdana" w:hAnsi="Verdana"/>
          <w:b w:val="0"/>
          <w:bCs w:val="0"/>
          <w:sz w:val="20"/>
          <w:szCs w:val="20"/>
          <w:u w:val="none"/>
          <w:lang w:val="en-GB"/>
        </w:rPr>
        <w:tab/>
      </w:r>
      <w:r>
        <w:rPr>
          <w:rFonts w:ascii="Verdana" w:hAnsi="Verdana"/>
          <w:b/>
          <w:bCs/>
        </w:rPr>
        <w:t>2013 - 2014</w:t>
      </w:r>
    </w:p>
    <w:p w:rsidR="00BF630F" w:rsidRDefault="00BE502D">
      <w:pPr>
        <w:spacing w:after="0" w:line="240" w:lineRule="auto"/>
        <w:jc w:val="left"/>
        <w:rPr>
          <w:rFonts w:ascii="Verdana" w:hAnsi="Verdana"/>
          <w:lang w:val="en-GB"/>
        </w:rPr>
      </w:pPr>
      <w:r>
        <w:rPr>
          <w:rStyle w:val="IntenseReference1"/>
          <w:rFonts w:ascii="Verdana" w:hAnsi="Verdana"/>
          <w:sz w:val="20"/>
          <w:szCs w:val="20"/>
          <w:u w:val="none"/>
          <w:lang w:val="en-GB"/>
        </w:rPr>
        <w:t>MOTORMAN(</w:t>
      </w:r>
      <w:proofErr w:type="spellStart"/>
      <w:r>
        <w:rPr>
          <w:rStyle w:val="IntenseReference1"/>
          <w:rFonts w:ascii="Verdana" w:hAnsi="Verdana"/>
          <w:sz w:val="20"/>
          <w:szCs w:val="20"/>
          <w:u w:val="none"/>
          <w:lang w:val="en-GB"/>
        </w:rPr>
        <w:t>dwd</w:t>
      </w:r>
      <w:proofErr w:type="spellEnd"/>
      <w:r w:rsidR="00020493">
        <w:rPr>
          <w:rStyle w:val="IntenseReference1"/>
          <w:rFonts w:ascii="Verdana" w:hAnsi="Verdana"/>
          <w:sz w:val="20"/>
          <w:szCs w:val="20"/>
          <w:u w:val="none"/>
          <w:lang w:val="en-GB"/>
        </w:rPr>
        <w:t>-drillship</w:t>
      </w:r>
      <w:r>
        <w:rPr>
          <w:rStyle w:val="IntenseReference1"/>
          <w:rFonts w:ascii="Verdana" w:hAnsi="Verdana"/>
          <w:sz w:val="20"/>
          <w:szCs w:val="20"/>
          <w:u w:val="none"/>
          <w:lang w:val="en-GB"/>
        </w:rPr>
        <w:t>)</w:t>
      </w:r>
    </w:p>
    <w:p w:rsidR="00BF630F" w:rsidRDefault="00BE502D">
      <w:pPr>
        <w:numPr>
          <w:ilvl w:val="0"/>
          <w:numId w:val="7"/>
        </w:numPr>
        <w:spacing w:after="0" w:line="240" w:lineRule="auto"/>
        <w:ind w:left="360"/>
        <w:rPr>
          <w:rFonts w:ascii="Verdana" w:hAnsi="Verdana"/>
          <w:lang w:val="en-GB"/>
        </w:rPr>
      </w:pPr>
      <w:r>
        <w:rPr>
          <w:rFonts w:ascii="Verdana" w:hAnsi="Verdana"/>
          <w:lang w:val="en-GB"/>
        </w:rPr>
        <w:t>Executed the company procedure modifications for optimizing resource utilization &amp; maximizing productivity and streamlined operations to enhance operational efficiency.</w:t>
      </w:r>
    </w:p>
    <w:p w:rsidR="00BF630F" w:rsidRDefault="00BE502D">
      <w:pPr>
        <w:numPr>
          <w:ilvl w:val="0"/>
          <w:numId w:val="7"/>
        </w:numPr>
        <w:spacing w:after="0" w:line="240" w:lineRule="auto"/>
        <w:ind w:left="360"/>
        <w:rPr>
          <w:rFonts w:ascii="Verdana" w:hAnsi="Verdana"/>
          <w:lang w:val="en-GB"/>
        </w:rPr>
      </w:pPr>
      <w:r>
        <w:rPr>
          <w:rFonts w:ascii="Verdana" w:hAnsi="Verdana"/>
          <w:lang w:val="en-GB"/>
        </w:rPr>
        <w:t>Repaired the fresh Water Generator machine and made sure oil levels for Engine, greases and lubricate of equipment’s and ensured all work carried out as safely by following  safety policies and procedures.</w:t>
      </w:r>
    </w:p>
    <w:p w:rsidR="00BF630F" w:rsidRDefault="00BF630F">
      <w:pPr>
        <w:spacing w:after="0" w:line="120" w:lineRule="auto"/>
        <w:rPr>
          <w:rFonts w:ascii="Verdana" w:hAnsi="Verdana"/>
          <w:lang w:val="en-GB"/>
        </w:rPr>
      </w:pPr>
    </w:p>
    <w:p w:rsidR="00BF630F" w:rsidRDefault="00BF630F">
      <w:pPr>
        <w:tabs>
          <w:tab w:val="right" w:pos="10440"/>
        </w:tabs>
        <w:spacing w:after="0" w:line="240" w:lineRule="auto"/>
        <w:rPr>
          <w:rStyle w:val="IntenseReference1"/>
          <w:rFonts w:ascii="Verdana" w:hAnsi="Verdana"/>
          <w:b w:val="0"/>
          <w:bCs w:val="0"/>
          <w:sz w:val="20"/>
          <w:szCs w:val="20"/>
          <w:u w:val="none"/>
          <w:lang w:val="en-GB"/>
        </w:rPr>
      </w:pPr>
    </w:p>
    <w:p w:rsidR="00BF630F" w:rsidRDefault="00BE502D">
      <w:pPr>
        <w:tabs>
          <w:tab w:val="right" w:pos="10440"/>
        </w:tabs>
        <w:spacing w:after="0" w:line="240" w:lineRule="auto"/>
        <w:jc w:val="right"/>
        <w:rPr>
          <w:rStyle w:val="IntenseReference1"/>
          <w:rFonts w:ascii="Verdana" w:hAnsi="Verdana"/>
          <w:smallCaps w:val="0"/>
          <w:sz w:val="20"/>
          <w:szCs w:val="20"/>
          <w:u w:val="none"/>
          <w:lang w:val="en-GB"/>
        </w:rPr>
      </w:pPr>
      <w:r>
        <w:rPr>
          <w:rStyle w:val="IntenseReference1"/>
          <w:rFonts w:ascii="Verdana" w:hAnsi="Verdana"/>
          <w:smallCaps w:val="0"/>
          <w:sz w:val="20"/>
          <w:szCs w:val="20"/>
          <w:u w:val="none"/>
          <w:lang w:val="en-GB"/>
        </w:rPr>
        <w:t>Continued…</w:t>
      </w:r>
    </w:p>
    <w:p w:rsidR="00BF630F" w:rsidRDefault="00BF630F">
      <w:pPr>
        <w:tabs>
          <w:tab w:val="right" w:pos="10440"/>
        </w:tabs>
        <w:spacing w:after="0" w:line="240" w:lineRule="auto"/>
        <w:rPr>
          <w:rStyle w:val="IntenseReference1"/>
          <w:rFonts w:ascii="Verdana" w:hAnsi="Verdana"/>
          <w:b w:val="0"/>
          <w:bCs w:val="0"/>
          <w:sz w:val="20"/>
          <w:szCs w:val="20"/>
          <w:u w:val="none"/>
          <w:lang w:val="en-GB"/>
        </w:rPr>
      </w:pPr>
    </w:p>
    <w:p w:rsidR="00BF630F" w:rsidRDefault="00BE502D">
      <w:pPr>
        <w:tabs>
          <w:tab w:val="right" w:pos="10440"/>
        </w:tabs>
        <w:spacing w:after="0" w:line="240" w:lineRule="auto"/>
        <w:rPr>
          <w:rStyle w:val="IntenseReference1"/>
          <w:rFonts w:ascii="Verdana" w:hAnsi="Verdana"/>
          <w:b w:val="0"/>
          <w:bCs w:val="0"/>
          <w:sz w:val="20"/>
          <w:szCs w:val="20"/>
          <w:u w:val="none"/>
          <w:lang w:val="en-GB"/>
        </w:rPr>
      </w:pPr>
      <w:r>
        <w:rPr>
          <w:rStyle w:val="IntenseReference1"/>
          <w:rFonts w:ascii="Verdana" w:hAnsi="Verdana"/>
          <w:b w:val="0"/>
          <w:bCs w:val="0"/>
          <w:sz w:val="20"/>
          <w:szCs w:val="20"/>
          <w:u w:val="none"/>
          <w:lang w:val="en-GB"/>
        </w:rPr>
        <w:t xml:space="preserve">SEA WORKS NIGERIA LIMITED, </w:t>
      </w:r>
      <w:r>
        <w:rPr>
          <w:rFonts w:ascii="Verdana" w:hAnsi="Verdana"/>
          <w:smallCaps/>
          <w:lang w:val="en-GB"/>
        </w:rPr>
        <w:t>Port Harcourt, rivers state</w:t>
      </w:r>
      <w:r>
        <w:rPr>
          <w:rStyle w:val="IntenseReference1"/>
          <w:rFonts w:ascii="Verdana" w:hAnsi="Verdana"/>
          <w:b w:val="0"/>
          <w:bCs w:val="0"/>
          <w:sz w:val="20"/>
          <w:szCs w:val="20"/>
          <w:u w:val="none"/>
          <w:lang w:val="en-GB"/>
        </w:rPr>
        <w:tab/>
      </w:r>
      <w:r>
        <w:rPr>
          <w:rFonts w:ascii="Verdana" w:hAnsi="Verdana"/>
          <w:b/>
          <w:bCs/>
        </w:rPr>
        <w:t>2008 – 2009</w:t>
      </w:r>
    </w:p>
    <w:p w:rsidR="00BF630F" w:rsidRDefault="00BE502D">
      <w:pPr>
        <w:spacing w:after="0" w:line="240" w:lineRule="auto"/>
        <w:rPr>
          <w:rStyle w:val="IntenseReference1"/>
          <w:rFonts w:ascii="Verdana" w:hAnsi="Verdana"/>
          <w:sz w:val="20"/>
          <w:szCs w:val="20"/>
          <w:u w:val="none"/>
          <w:lang w:val="en-GB"/>
        </w:rPr>
      </w:pPr>
      <w:r>
        <w:rPr>
          <w:rStyle w:val="IntenseReference1"/>
          <w:rFonts w:ascii="Verdana" w:hAnsi="Verdana"/>
          <w:sz w:val="20"/>
          <w:szCs w:val="20"/>
          <w:u w:val="none"/>
          <w:lang w:val="en-GB"/>
        </w:rPr>
        <w:t>MAINTENANCE ENGINEER</w:t>
      </w:r>
    </w:p>
    <w:p w:rsidR="00BF630F" w:rsidRDefault="00BE502D">
      <w:pPr>
        <w:numPr>
          <w:ilvl w:val="0"/>
          <w:numId w:val="7"/>
        </w:numPr>
        <w:spacing w:after="0" w:line="240" w:lineRule="auto"/>
        <w:ind w:left="360"/>
        <w:rPr>
          <w:rFonts w:ascii="Verdana" w:hAnsi="Verdana"/>
          <w:lang w:val="en-GB"/>
        </w:rPr>
      </w:pPr>
      <w:r>
        <w:rPr>
          <w:rFonts w:ascii="Verdana" w:hAnsi="Verdana"/>
          <w:lang w:val="en-GB"/>
        </w:rPr>
        <w:t>Maintained base office facilities, the air conditioners, generator, monitored the servicing of office vehicles, and served as logistics for supplies.</w:t>
      </w:r>
    </w:p>
    <w:p w:rsidR="00BF630F" w:rsidRDefault="00BE502D">
      <w:pPr>
        <w:numPr>
          <w:ilvl w:val="0"/>
          <w:numId w:val="7"/>
        </w:numPr>
        <w:spacing w:after="0" w:line="240" w:lineRule="auto"/>
        <w:ind w:left="360"/>
        <w:rPr>
          <w:rFonts w:ascii="Verdana" w:hAnsi="Verdana"/>
          <w:lang w:val="en-GB"/>
        </w:rPr>
      </w:pPr>
      <w:r>
        <w:rPr>
          <w:rFonts w:ascii="Verdana" w:hAnsi="Verdana"/>
          <w:lang w:val="en-GB"/>
        </w:rPr>
        <w:t>Customized process enhancing accountability of available supplies with integration the techniques for production operation and inventory record keeping processes.</w:t>
      </w:r>
    </w:p>
    <w:p w:rsidR="00BF630F" w:rsidRDefault="00BF630F">
      <w:pPr>
        <w:spacing w:after="0" w:line="240" w:lineRule="auto"/>
        <w:rPr>
          <w:rFonts w:ascii="Verdana" w:hAnsi="Verdana"/>
          <w:lang w:val="en-GB"/>
        </w:rPr>
      </w:pPr>
    </w:p>
    <w:p w:rsidR="00BF630F" w:rsidRDefault="008C1EA1">
      <w:pPr>
        <w:spacing w:after="0" w:line="240" w:lineRule="auto"/>
        <w:jc w:val="center"/>
        <w:rPr>
          <w:rFonts w:ascii="Verdana" w:hAnsi="Verdana"/>
          <w:lang w:val="en-GB"/>
        </w:rPr>
      </w:pPr>
      <w:r>
        <w:rPr>
          <w:rFonts w:ascii="Verdana" w:hAnsi="Verdana"/>
          <w:lang w:val="en-GB"/>
        </w:rPr>
        <w:t>Additional Experience</w:t>
      </w:r>
      <w:r w:rsidR="00BE502D">
        <w:rPr>
          <w:rFonts w:ascii="Verdana" w:hAnsi="Verdana"/>
          <w:lang w:val="en-GB"/>
        </w:rPr>
        <w:t xml:space="preserve"> as Industrial Trainee at RURAL ELECTRICITY BOARD, ILORIN </w:t>
      </w:r>
      <w:r w:rsidR="00BE502D" w:rsidRPr="008C1EA1">
        <w:rPr>
          <w:rFonts w:ascii="Verdana" w:hAnsi="Verdana"/>
          <w:b/>
          <w:lang w:val="en-GB"/>
        </w:rPr>
        <w:t>2003 – 2004</w:t>
      </w:r>
    </w:p>
    <w:p w:rsidR="00BF630F" w:rsidRDefault="00BF630F">
      <w:pPr>
        <w:pBdr>
          <w:bottom w:val="single" w:sz="18" w:space="1" w:color="7F7F7F"/>
        </w:pBdr>
        <w:spacing w:after="0" w:line="120" w:lineRule="auto"/>
        <w:rPr>
          <w:rFonts w:ascii="Verdana" w:hAnsi="Verdana"/>
          <w:color w:val="FF0000"/>
          <w:lang w:val="en-GB"/>
        </w:rPr>
      </w:pPr>
    </w:p>
    <w:p w:rsidR="00BF630F" w:rsidRDefault="00BF630F">
      <w:pPr>
        <w:pStyle w:val="Heading3"/>
        <w:spacing w:line="120" w:lineRule="auto"/>
        <w:jc w:val="center"/>
        <w:rPr>
          <w:rStyle w:val="IntenseReference1"/>
          <w:rFonts w:ascii="Verdana" w:hAnsi="Verdana"/>
          <w:spacing w:val="6"/>
          <w:sz w:val="20"/>
          <w:szCs w:val="20"/>
          <w:u w:val="none"/>
          <w:lang w:val="en-GB"/>
        </w:rPr>
      </w:pPr>
    </w:p>
    <w:p w:rsidR="00BF630F" w:rsidRDefault="00BE502D">
      <w:pPr>
        <w:pStyle w:val="Heading3"/>
        <w:spacing w:line="240" w:lineRule="auto"/>
        <w:jc w:val="center"/>
        <w:rPr>
          <w:rStyle w:val="IntenseReference1"/>
          <w:rFonts w:ascii="Verdana" w:hAnsi="Verdana"/>
          <w:smallCaps/>
          <w:u w:val="none"/>
          <w:lang w:val="en-GB" w:bidi="en-US"/>
        </w:rPr>
      </w:pPr>
      <w:r>
        <w:rPr>
          <w:rStyle w:val="IntenseReference1"/>
          <w:rFonts w:ascii="Verdana" w:hAnsi="Verdana"/>
          <w:spacing w:val="6"/>
          <w:u w:val="none"/>
          <w:lang w:val="en-GB"/>
        </w:rPr>
        <w:t>Education &amp; Training</w:t>
      </w:r>
    </w:p>
    <w:p w:rsidR="00BF630F" w:rsidRDefault="001B0DBC">
      <w:pPr>
        <w:pStyle w:val="Heading3"/>
        <w:spacing w:line="140" w:lineRule="exact"/>
        <w:jc w:val="center"/>
        <w:rPr>
          <w:rFonts w:ascii="Verdana" w:hAnsi="Verdana"/>
          <w:smallCaps w:val="0"/>
          <w:spacing w:val="6"/>
          <w:sz w:val="20"/>
          <w:szCs w:val="20"/>
          <w:lang w:val="en-GB"/>
        </w:rPr>
      </w:pPr>
      <w:r>
        <w:rPr>
          <w:rStyle w:val="IntenseReference1"/>
          <w:rFonts w:ascii="Verdana" w:hAnsi="Verdana"/>
          <w:smallCaps/>
          <w:spacing w:val="6"/>
          <w:sz w:val="24"/>
          <w:u w:val="none"/>
          <w:lang w:val="en-GB"/>
        </w:rPr>
        <w:pict>
          <v:rect id="1028" o:spid="_x0000_i1027" style="width:216.2pt;height:2pt;flip:y" o:hrpct="429" o:hralign="center" o:hrstd="t" o:hrnoshade="t" o:hr="t" fillcolor="#5a5a5a" stroked="f"/>
        </w:pict>
      </w:r>
    </w:p>
    <w:p w:rsidR="00BF630F" w:rsidRDefault="00BF630F">
      <w:pPr>
        <w:spacing w:after="0" w:line="120" w:lineRule="auto"/>
        <w:jc w:val="center"/>
        <w:rPr>
          <w:rFonts w:ascii="Verdana" w:hAnsi="Verdana"/>
          <w:lang w:val="en-GB"/>
        </w:rPr>
      </w:pPr>
    </w:p>
    <w:p w:rsidR="008C1EA1" w:rsidRDefault="00BE502D">
      <w:pPr>
        <w:spacing w:after="0" w:line="240" w:lineRule="auto"/>
        <w:jc w:val="center"/>
        <w:rPr>
          <w:rFonts w:ascii="Verdana" w:hAnsi="Verdana"/>
          <w:lang w:val="en-GB"/>
        </w:rPr>
      </w:pPr>
      <w:r>
        <w:rPr>
          <w:rFonts w:ascii="Verdana" w:hAnsi="Verdana"/>
          <w:b/>
          <w:lang w:val="en-GB"/>
        </w:rPr>
        <w:t xml:space="preserve">Master of </w:t>
      </w:r>
      <w:r w:rsidR="008C1EA1">
        <w:rPr>
          <w:rFonts w:ascii="Verdana" w:hAnsi="Verdana"/>
          <w:b/>
          <w:lang w:val="en-GB"/>
        </w:rPr>
        <w:t>Engineering (in-View)</w:t>
      </w:r>
      <w:r>
        <w:rPr>
          <w:rFonts w:ascii="Verdana" w:hAnsi="Verdana"/>
          <w:lang w:val="en-GB"/>
        </w:rPr>
        <w:t>, Mechanical Engineering,</w:t>
      </w:r>
    </w:p>
    <w:p w:rsidR="00BF630F" w:rsidRDefault="00BE502D">
      <w:pPr>
        <w:spacing w:after="0" w:line="240" w:lineRule="auto"/>
        <w:jc w:val="center"/>
        <w:rPr>
          <w:rFonts w:ascii="Verdana" w:hAnsi="Verdana"/>
          <w:lang w:val="en-GB"/>
        </w:rPr>
      </w:pPr>
      <w:r>
        <w:rPr>
          <w:rFonts w:ascii="Verdana" w:hAnsi="Verdana"/>
          <w:lang w:val="en-GB"/>
        </w:rPr>
        <w:t xml:space="preserve"> Federal University of Technology, </w:t>
      </w:r>
      <w:proofErr w:type="spellStart"/>
      <w:r>
        <w:rPr>
          <w:rFonts w:ascii="Verdana" w:hAnsi="Verdana"/>
          <w:lang w:val="en-GB"/>
        </w:rPr>
        <w:t>Akure</w:t>
      </w:r>
      <w:proofErr w:type="spellEnd"/>
      <w:r>
        <w:rPr>
          <w:rFonts w:ascii="Verdana" w:hAnsi="Verdana"/>
          <w:lang w:val="en-GB"/>
        </w:rPr>
        <w:t xml:space="preserve">, </w:t>
      </w:r>
      <w:proofErr w:type="spellStart"/>
      <w:r>
        <w:rPr>
          <w:rFonts w:ascii="Verdana" w:hAnsi="Verdana"/>
          <w:lang w:val="en-GB"/>
        </w:rPr>
        <w:t>Ondo</w:t>
      </w:r>
      <w:proofErr w:type="spellEnd"/>
      <w:r>
        <w:rPr>
          <w:rFonts w:ascii="Verdana" w:hAnsi="Verdana"/>
          <w:lang w:val="en-GB"/>
        </w:rPr>
        <w:t xml:space="preserve"> State</w:t>
      </w:r>
    </w:p>
    <w:p w:rsidR="008C1EA1" w:rsidRDefault="00BE502D">
      <w:pPr>
        <w:spacing w:after="0" w:line="240" w:lineRule="auto"/>
        <w:jc w:val="center"/>
        <w:rPr>
          <w:rFonts w:ascii="Verdana" w:hAnsi="Verdana"/>
          <w:lang w:val="en-GB"/>
        </w:rPr>
      </w:pPr>
      <w:r>
        <w:rPr>
          <w:rFonts w:ascii="Verdana" w:hAnsi="Verdana"/>
          <w:b/>
          <w:lang w:val="en-GB"/>
        </w:rPr>
        <w:t>Bachelor of Technology</w:t>
      </w:r>
      <w:r>
        <w:rPr>
          <w:rFonts w:ascii="Verdana" w:hAnsi="Verdana"/>
          <w:lang w:val="en-GB"/>
        </w:rPr>
        <w:t xml:space="preserve">, Mechanical Engineering, </w:t>
      </w:r>
    </w:p>
    <w:p w:rsidR="00BF630F" w:rsidRDefault="00BE502D">
      <w:pPr>
        <w:spacing w:after="0" w:line="240" w:lineRule="auto"/>
        <w:jc w:val="center"/>
        <w:rPr>
          <w:rFonts w:ascii="Verdana" w:hAnsi="Verdana"/>
          <w:spacing w:val="2"/>
          <w:lang w:val="en-GB"/>
        </w:rPr>
      </w:pPr>
      <w:proofErr w:type="spellStart"/>
      <w:r>
        <w:rPr>
          <w:rFonts w:ascii="Verdana" w:hAnsi="Verdana"/>
          <w:lang w:val="en-GB"/>
        </w:rPr>
        <w:t>Ladoke</w:t>
      </w:r>
      <w:proofErr w:type="spellEnd"/>
      <w:r>
        <w:rPr>
          <w:rFonts w:ascii="Verdana" w:hAnsi="Verdana"/>
          <w:lang w:val="en-GB"/>
        </w:rPr>
        <w:t xml:space="preserve"> </w:t>
      </w:r>
      <w:proofErr w:type="spellStart"/>
      <w:r>
        <w:rPr>
          <w:rFonts w:ascii="Verdana" w:hAnsi="Verdana"/>
          <w:lang w:val="en-GB"/>
        </w:rPr>
        <w:t>Akintola</w:t>
      </w:r>
      <w:proofErr w:type="spellEnd"/>
      <w:r>
        <w:rPr>
          <w:rFonts w:ascii="Verdana" w:hAnsi="Verdana"/>
          <w:lang w:val="en-GB"/>
        </w:rPr>
        <w:t xml:space="preserve"> University of Technology, </w:t>
      </w:r>
      <w:proofErr w:type="spellStart"/>
      <w:r>
        <w:rPr>
          <w:rFonts w:ascii="Verdana" w:hAnsi="Verdana"/>
          <w:lang w:val="en-GB"/>
        </w:rPr>
        <w:t>Ogbomoso</w:t>
      </w:r>
      <w:proofErr w:type="spellEnd"/>
      <w:r>
        <w:rPr>
          <w:rFonts w:ascii="Verdana" w:hAnsi="Verdana"/>
          <w:lang w:val="en-GB"/>
        </w:rPr>
        <w:t>. Nigeria</w:t>
      </w:r>
    </w:p>
    <w:p w:rsidR="00BF630F" w:rsidRDefault="00BF630F">
      <w:pPr>
        <w:spacing w:after="0" w:line="120" w:lineRule="auto"/>
        <w:rPr>
          <w:rFonts w:ascii="Verdana" w:hAnsi="Verdana"/>
          <w:spacing w:val="2"/>
          <w:lang w:val="en-GB"/>
        </w:rPr>
      </w:pPr>
    </w:p>
    <w:p w:rsidR="00BF630F" w:rsidRPr="008C1EA1" w:rsidRDefault="00BE502D">
      <w:pPr>
        <w:spacing w:after="0" w:line="240" w:lineRule="auto"/>
        <w:ind w:right="29"/>
        <w:jc w:val="center"/>
        <w:rPr>
          <w:rFonts w:ascii="Verdana" w:hAnsi="Verdana"/>
          <w:smallCaps/>
          <w:lang w:bidi="ar-SA"/>
        </w:rPr>
      </w:pPr>
      <w:r w:rsidRPr="00D66F8F">
        <w:rPr>
          <w:rFonts w:ascii="Verdana" w:hAnsi="Verdana"/>
          <w:b/>
          <w:smallCaps/>
          <w:lang w:bidi="ar-SA"/>
        </w:rPr>
        <w:t>COREN REGISTERD</w:t>
      </w:r>
      <w:r w:rsidRPr="008C1EA1">
        <w:rPr>
          <w:rFonts w:ascii="Verdana" w:hAnsi="Verdana"/>
          <w:smallCaps/>
          <w:lang w:bidi="ar-SA"/>
        </w:rPr>
        <w:t xml:space="preserve"> | NYSC Certificate | Auto Cad 2D &amp; 3D Drafting | Valid Travelling Documents</w:t>
      </w:r>
    </w:p>
    <w:p w:rsidR="00BF630F" w:rsidRPr="008C1EA1" w:rsidRDefault="00BE502D">
      <w:pPr>
        <w:spacing w:after="0" w:line="240" w:lineRule="auto"/>
        <w:ind w:right="29"/>
        <w:jc w:val="center"/>
        <w:rPr>
          <w:rFonts w:ascii="Verdana" w:hAnsi="Verdana"/>
          <w:smallCaps/>
          <w:lang w:bidi="ar-SA"/>
        </w:rPr>
      </w:pPr>
      <w:r w:rsidRPr="008C1EA1">
        <w:rPr>
          <w:rFonts w:ascii="Verdana" w:hAnsi="Verdana"/>
          <w:smallCaps/>
          <w:lang w:bidi="ar-SA"/>
        </w:rPr>
        <w:t>Engine Watch Keeping (COC NIMASA) | STCW 2010 (Seaman Mandatory Training)</w:t>
      </w:r>
    </w:p>
    <w:p w:rsidR="00BF630F" w:rsidRPr="008C1EA1" w:rsidRDefault="00BE502D">
      <w:pPr>
        <w:spacing w:after="0" w:line="240" w:lineRule="auto"/>
        <w:ind w:right="29"/>
        <w:jc w:val="center"/>
        <w:rPr>
          <w:rFonts w:ascii="Verdana" w:hAnsi="Verdana"/>
          <w:smallCaps/>
          <w:lang w:bidi="ar-SA"/>
        </w:rPr>
      </w:pPr>
      <w:r w:rsidRPr="008C1EA1">
        <w:rPr>
          <w:rFonts w:ascii="Verdana" w:hAnsi="Verdana"/>
          <w:smallCaps/>
          <w:lang w:bidi="ar-SA"/>
        </w:rPr>
        <w:t>Offshore Emergency Response Team Member (OPITO) | TBOSIET (OPITO)</w:t>
      </w:r>
    </w:p>
    <w:p w:rsidR="00BF630F" w:rsidRPr="008C1EA1" w:rsidRDefault="00BE502D">
      <w:pPr>
        <w:spacing w:after="0" w:line="240" w:lineRule="auto"/>
        <w:ind w:right="29"/>
        <w:jc w:val="center"/>
        <w:rPr>
          <w:rStyle w:val="IntenseReference1"/>
          <w:rFonts w:ascii="Verdana" w:hAnsi="Verdana"/>
          <w:smallCaps w:val="0"/>
          <w:sz w:val="20"/>
          <w:szCs w:val="20"/>
          <w:lang w:val="en-GB"/>
        </w:rPr>
      </w:pPr>
      <w:r w:rsidRPr="008C1EA1">
        <w:rPr>
          <w:rFonts w:ascii="Verdana" w:hAnsi="Verdana"/>
          <w:smallCaps/>
          <w:lang w:bidi="ar-SA"/>
        </w:rPr>
        <w:t xml:space="preserve">Valid NIMASA Medical Certificate | Seafarers Discharge Book | </w:t>
      </w:r>
      <w:r w:rsidRPr="008C1EA1">
        <w:rPr>
          <w:rFonts w:ascii="Verdana" w:hAnsi="Verdana"/>
          <w:smallCaps/>
        </w:rPr>
        <w:t>DPR Offshore Card</w:t>
      </w:r>
    </w:p>
    <w:p w:rsidR="00BF630F" w:rsidRPr="008C1EA1" w:rsidRDefault="00BF630F">
      <w:pPr>
        <w:rPr>
          <w:rFonts w:ascii="Verdana" w:hAnsi="Verdana"/>
          <w:lang w:val="en-GB"/>
        </w:rPr>
      </w:pPr>
    </w:p>
    <w:sectPr w:rsidR="00BF630F" w:rsidRPr="008C1EA1">
      <w:headerReference w:type="default" r:id="rId7"/>
      <w:pgSz w:w="11904" w:h="16834" w:code="1"/>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DBC" w:rsidRDefault="001B0DBC">
      <w:pPr>
        <w:spacing w:after="0" w:line="240" w:lineRule="auto"/>
      </w:pPr>
      <w:r>
        <w:separator/>
      </w:r>
    </w:p>
  </w:endnote>
  <w:endnote w:type="continuationSeparator" w:id="0">
    <w:p w:rsidR="001B0DBC" w:rsidRDefault="001B0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DBC" w:rsidRDefault="001B0DBC">
      <w:pPr>
        <w:spacing w:after="0" w:line="240" w:lineRule="auto"/>
      </w:pPr>
      <w:r>
        <w:separator/>
      </w:r>
    </w:p>
  </w:footnote>
  <w:footnote w:type="continuationSeparator" w:id="0">
    <w:p w:rsidR="001B0DBC" w:rsidRDefault="001B0D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30F" w:rsidRDefault="00BE502D">
    <w:pPr>
      <w:pStyle w:val="Header"/>
      <w:pBdr>
        <w:bottom w:val="single" w:sz="4" w:space="1" w:color="auto"/>
      </w:pBdr>
      <w:tabs>
        <w:tab w:val="clear" w:pos="9360"/>
      </w:tabs>
    </w:pPr>
    <w:r>
      <w:t>MOSES, EMMANUEL OLUWAMUYIWA-MAXWELL</w:t>
    </w:r>
    <w:r>
      <w:tab/>
    </w:r>
    <w:r>
      <w:tab/>
      <w:t xml:space="preserve"> Page </w:t>
    </w:r>
    <w:r>
      <w:fldChar w:fldCharType="begin"/>
    </w:r>
    <w:r>
      <w:instrText xml:space="preserve"> PAGE   \* MERGEFORMAT </w:instrText>
    </w:r>
    <w:r>
      <w:fldChar w:fldCharType="separate"/>
    </w:r>
    <w:r w:rsidR="00391B21">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BEF7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4AF86C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56EE60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8D267B6A"/>
    <w:lvl w:ilvl="0" w:tplc="FE90946E">
      <w:start w:val="1"/>
      <w:numFmt w:val="bullet"/>
      <w:lvlText w:val=""/>
      <w:lvlJc w:val="left"/>
      <w:pPr>
        <w:ind w:left="720" w:hanging="36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C93ECE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0000006"/>
    <w:multiLevelType w:val="hybridMultilevel"/>
    <w:tmpl w:val="21B200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7"/>
    <w:multiLevelType w:val="hybridMultilevel"/>
    <w:tmpl w:val="C610EDE0"/>
    <w:lvl w:ilvl="0" w:tplc="4224D66C">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122D48"/>
    <w:multiLevelType w:val="hybridMultilevel"/>
    <w:tmpl w:val="A14C86EA"/>
    <w:lvl w:ilvl="0" w:tplc="04090005">
      <w:start w:val="1"/>
      <w:numFmt w:val="bullet"/>
      <w:lvlText w:val=""/>
      <w:lvlJc w:val="left"/>
      <w:pPr>
        <w:tabs>
          <w:tab w:val="left" w:pos="720"/>
        </w:tabs>
        <w:ind w:left="720" w:hanging="360"/>
      </w:pPr>
      <w:rPr>
        <w:rFonts w:ascii="Wingdings" w:hAnsi="Wingdings"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30F"/>
    <w:rsid w:val="00020493"/>
    <w:rsid w:val="00076D36"/>
    <w:rsid w:val="001B0DBC"/>
    <w:rsid w:val="00391B21"/>
    <w:rsid w:val="00523C02"/>
    <w:rsid w:val="008C1EA1"/>
    <w:rsid w:val="00A00FFA"/>
    <w:rsid w:val="00A1394E"/>
    <w:rsid w:val="00A95011"/>
    <w:rsid w:val="00BE502D"/>
    <w:rsid w:val="00BF630F"/>
    <w:rsid w:val="00C62EFB"/>
    <w:rsid w:val="00D66F8F"/>
    <w:rsid w:val="00F73B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jc w:val="both"/>
    </w:pPr>
    <w:rPr>
      <w:rFonts w:eastAsia="Times New Roman"/>
      <w:lang w:bidi="en-US"/>
    </w:rPr>
  </w:style>
  <w:style w:type="paragraph" w:styleId="Heading2">
    <w:name w:val="heading 2"/>
    <w:basedOn w:val="Normal"/>
    <w:next w:val="Normal"/>
    <w:link w:val="Heading2Char"/>
    <w:uiPriority w:val="9"/>
    <w:qFormat/>
    <w:pPr>
      <w:spacing w:before="240" w:after="80"/>
      <w:jc w:val="left"/>
      <w:outlineLvl w:val="1"/>
    </w:pPr>
    <w:rPr>
      <w:smallCaps/>
      <w:spacing w:val="5"/>
      <w:sz w:val="28"/>
      <w:szCs w:val="28"/>
      <w:lang w:bidi="ar-SA"/>
    </w:rPr>
  </w:style>
  <w:style w:type="paragraph" w:styleId="Heading3">
    <w:name w:val="heading 3"/>
    <w:basedOn w:val="Normal"/>
    <w:next w:val="Normal"/>
    <w:link w:val="Heading3Char"/>
    <w:uiPriority w:val="9"/>
    <w:qFormat/>
    <w:pPr>
      <w:spacing w:after="0"/>
      <w:jc w:val="left"/>
      <w:outlineLvl w:val="2"/>
    </w:pPr>
    <w:rPr>
      <w:smallCaps/>
      <w:spacing w:val="5"/>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Cambria" w:eastAsia="Times New Roman" w:hAnsi="Cambria" w:cs="Times New Roman"/>
      <w:smallCaps/>
      <w:spacing w:val="5"/>
      <w:sz w:val="28"/>
      <w:szCs w:val="28"/>
    </w:rPr>
  </w:style>
  <w:style w:type="character" w:customStyle="1" w:styleId="Heading3Char">
    <w:name w:val="Heading 3 Char"/>
    <w:basedOn w:val="DefaultParagraphFont"/>
    <w:link w:val="Heading3"/>
    <w:uiPriority w:val="9"/>
    <w:rPr>
      <w:rFonts w:ascii="Cambria" w:eastAsia="Times New Roman" w:hAnsi="Cambria" w:cs="Times New Roman"/>
      <w:smallCaps/>
      <w:spacing w:val="5"/>
    </w:rPr>
  </w:style>
  <w:style w:type="paragraph" w:customStyle="1" w:styleId="MediumGrid1-Accent21">
    <w:name w:val="Medium Grid 1 - Accent 21"/>
    <w:basedOn w:val="Normal"/>
    <w:uiPriority w:val="34"/>
    <w:qFormat/>
    <w:pPr>
      <w:ind w:left="720"/>
      <w:contextualSpacing/>
    </w:pPr>
  </w:style>
  <w:style w:type="character" w:customStyle="1" w:styleId="IntenseReference1">
    <w:name w:val="Intense Reference1"/>
    <w:uiPriority w:val="32"/>
    <w:qFormat/>
    <w:rPr>
      <w:b/>
      <w:bCs/>
      <w:smallCaps/>
      <w:spacing w:val="5"/>
      <w:sz w:val="22"/>
      <w:szCs w:val="22"/>
      <w:u w:val="single"/>
    </w:rPr>
  </w:style>
  <w:style w:type="paragraph" w:styleId="PlainText">
    <w:name w:val="Plain Text"/>
    <w:basedOn w:val="Normal"/>
    <w:link w:val="PlainTextChar"/>
    <w:uiPriority w:val="99"/>
    <w:pPr>
      <w:spacing w:after="0" w:line="240" w:lineRule="auto"/>
      <w:jc w:val="left"/>
    </w:pPr>
    <w:rPr>
      <w:rFonts w:ascii="Times New Roman" w:eastAsia="Cambria" w:hAnsi="Times New Roman"/>
      <w:sz w:val="24"/>
      <w:szCs w:val="21"/>
      <w:lang w:bidi="ar-SA"/>
    </w:rPr>
  </w:style>
  <w:style w:type="character" w:customStyle="1" w:styleId="PlainTextChar">
    <w:name w:val="Plain Text Char"/>
    <w:basedOn w:val="DefaultParagraphFont"/>
    <w:link w:val="PlainText"/>
    <w:uiPriority w:val="99"/>
    <w:rPr>
      <w:rFonts w:ascii="Times New Roman" w:eastAsia="Cambria" w:hAnsi="Times New Roman" w:cs="Times New Roman"/>
      <w:szCs w:val="21"/>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Cambria" w:eastAsia="Times New Roman" w:hAnsi="Cambria" w:cs="Times New Roman"/>
      <w:sz w:val="20"/>
      <w:szCs w:val="20"/>
      <w:lang w:bidi="en-US"/>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eastAsia="Times New Roman"/>
      <w:lang w:bidi="en-US"/>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8C1E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EA1"/>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Emmanuel Moses's Standard Resume</vt:lpstr>
    </vt:vector>
  </TitlesOfParts>
  <LinksUpToDate>false</LinksUpToDate>
  <CharactersWithSpaces>4411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Emmanuel Moses's Standard Resume</dc:title>
  <dc:creator/>
  <cp:lastModifiedBy/>
  <cp:revision>1</cp:revision>
  <dcterms:created xsi:type="dcterms:W3CDTF">2017-01-17T06:45:00Z</dcterms:created>
  <dcterms:modified xsi:type="dcterms:W3CDTF">2017-04-05T22:33:00Z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l_id">
    <vt:lpwstr>c81d1ae1e013aa319bdcf91bb4de5e7e</vt:lpwstr>
  </property>
</Properties>
</file>